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6C" w:rsidRDefault="0021299A">
      <w:pPr>
        <w:jc w:val="right"/>
      </w:pPr>
      <w:r>
        <w:t>/О.В. Худякова</w:t>
      </w:r>
    </w:p>
    <w:p w:rsidR="00881B6C" w:rsidRDefault="0021299A">
      <w:pPr>
        <w:spacing w:after="0"/>
        <w:ind w:left="1767" w:right="-48" w:firstLine="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3564166</wp:posOffset>
            </wp:positionH>
            <wp:positionV relativeFrom="paragraph">
              <wp:posOffset>-1149122</wp:posOffset>
            </wp:positionV>
            <wp:extent cx="1512164" cy="1463075"/>
            <wp:effectExtent l="0" t="0" r="0" b="0"/>
            <wp:wrapSquare wrapText="bothSides"/>
            <wp:docPr id="16165" name="Picture 1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" name="Picture 16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164" cy="146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 учебно-вос</w:t>
      </w:r>
      <w:r w:rsidR="006C6B5E">
        <w:t xml:space="preserve">питательных, внеурочных и </w:t>
      </w:r>
      <w:proofErr w:type="spellStart"/>
      <w:r w:rsidR="006C6B5E">
        <w:t>социофакуль</w:t>
      </w:r>
      <w:r>
        <w:t>т</w:t>
      </w:r>
      <w:r w:rsidR="006C6B5E">
        <w:t>ативных</w:t>
      </w:r>
      <w:proofErr w:type="spellEnd"/>
      <w:r>
        <w:t xml:space="preserve"> мероприятий в Центре образования естественно-научного и технологического направленностей «Точка роста» на базе МБОУ Кардаиловская СОШ на 202</w:t>
      </w:r>
      <w:r w:rsidR="006C6B5E">
        <w:t>4</w:t>
      </w:r>
      <w:r>
        <w:t>-202</w:t>
      </w:r>
      <w:r w:rsidR="006C6B5E">
        <w:t>5</w:t>
      </w:r>
      <w:r>
        <w:t xml:space="preserve"> учебный год</w:t>
      </w:r>
    </w:p>
    <w:tbl>
      <w:tblPr>
        <w:tblStyle w:val="TableGrid"/>
        <w:tblW w:w="10665" w:type="dxa"/>
        <w:tblInd w:w="-434" w:type="dxa"/>
        <w:tblCellMar>
          <w:top w:w="39" w:type="dxa"/>
          <w:left w:w="34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2342"/>
        <w:gridCol w:w="3303"/>
        <w:gridCol w:w="1873"/>
        <w:gridCol w:w="1401"/>
        <w:gridCol w:w="1746"/>
      </w:tblGrid>
      <w:tr w:rsidR="00881B6C">
        <w:trPr>
          <w:trHeight w:val="73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58" w:right="0" w:hanging="82"/>
              <w:jc w:val="left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5"/>
            </w:pPr>
            <w:r>
              <w:rPr>
                <w:sz w:val="22"/>
              </w:rPr>
              <w:t>Содержание мероприятия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03" w:right="0" w:firstLine="101"/>
              <w:jc w:val="left"/>
            </w:pPr>
            <w:r>
              <w:rPr>
                <w:sz w:val="22"/>
              </w:rPr>
              <w:t>Целевая аудитория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19" w:right="0" w:firstLine="235"/>
              <w:jc w:val="left"/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19" w:right="0"/>
              <w:jc w:val="left"/>
            </w:pPr>
            <w:r>
              <w:rPr>
                <w:sz w:val="22"/>
              </w:rPr>
              <w:t>Ответственные</w:t>
            </w:r>
          </w:p>
        </w:tc>
      </w:tr>
      <w:tr w:rsidR="00881B6C">
        <w:trPr>
          <w:trHeight w:val="2029"/>
        </w:trPr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64" w:right="119"/>
              <w:jc w:val="left"/>
            </w:pPr>
            <w:r>
              <w:t>Организационные и методические мероприятия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 w:line="246" w:lineRule="auto"/>
              <w:ind w:left="0" w:right="288" w:firstLine="5"/>
              <w:jc w:val="both"/>
            </w:pPr>
            <w:r>
              <w:rPr>
                <w:sz w:val="22"/>
              </w:rPr>
              <w:t>Совещание при директоре «Об организации образовательной деятельн</w:t>
            </w:r>
            <w:r w:rsidR="006C6B5E">
              <w:rPr>
                <w:sz w:val="22"/>
              </w:rPr>
              <w:t>ости центра «Точка роста» в 2024</w:t>
            </w:r>
            <w:r>
              <w:rPr>
                <w:sz w:val="22"/>
              </w:rPr>
              <w:t>-202</w:t>
            </w:r>
            <w:r w:rsidR="006C6B5E">
              <w:rPr>
                <w:sz w:val="22"/>
              </w:rPr>
              <w:t>5</w:t>
            </w:r>
            <w:r>
              <w:rPr>
                <w:sz w:val="22"/>
              </w:rPr>
              <w:t xml:space="preserve"> учебном году».</w:t>
            </w:r>
          </w:p>
          <w:p w:rsidR="00881B6C" w:rsidRDefault="0021299A">
            <w:pPr>
              <w:spacing w:after="0"/>
              <w:ind w:left="15" w:right="451" w:hanging="5"/>
              <w:jc w:val="both"/>
            </w:pPr>
            <w:r>
              <w:rPr>
                <w:sz w:val="22"/>
              </w:rPr>
              <w:t xml:space="preserve">Составление графика работы центра, утверждение плана </w:t>
            </w:r>
            <w:proofErr w:type="spellStart"/>
            <w:r>
              <w:rPr>
                <w:sz w:val="22"/>
              </w:rPr>
              <w:t>аботы</w:t>
            </w:r>
            <w:proofErr w:type="spellEnd"/>
            <w:r>
              <w:rPr>
                <w:sz w:val="22"/>
              </w:rPr>
              <w:t xml:space="preserve"> цент а.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273" w:right="0" w:firstLine="158"/>
              <w:jc w:val="left"/>
            </w:pPr>
            <w:r>
              <w:rPr>
                <w:sz w:val="22"/>
              </w:rPr>
              <w:t>Учителя предметники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62" w:right="0"/>
            </w:pPr>
            <w:r>
              <w:rPr>
                <w:sz w:val="22"/>
              </w:rPr>
              <w:t>Август</w:t>
            </w:r>
          </w:p>
          <w:p w:rsidR="00881B6C" w:rsidRDefault="0021299A" w:rsidP="006C6B5E">
            <w:pPr>
              <w:spacing w:after="0"/>
              <w:ind w:left="119" w:right="0"/>
            </w:pPr>
            <w:r>
              <w:rPr>
                <w:sz w:val="22"/>
              </w:rPr>
              <w:t>202</w:t>
            </w:r>
            <w:r w:rsidR="006C6B5E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15" w:right="0"/>
              <w:jc w:val="left"/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олганова СА.</w:t>
            </w:r>
          </w:p>
        </w:tc>
      </w:tr>
      <w:tr w:rsidR="00881B6C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5" w:right="24" w:hanging="5"/>
              <w:jc w:val="left"/>
            </w:pPr>
            <w:r>
              <w:rPr>
                <w:sz w:val="22"/>
              </w:rPr>
              <w:t xml:space="preserve">Участие педагогов центра в мероприятиях, конференциях, совещаниях, </w:t>
            </w:r>
            <w:proofErr w:type="spellStart"/>
            <w:r>
              <w:rPr>
                <w:sz w:val="22"/>
              </w:rPr>
              <w:t>вебинаров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азличного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овня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Учителя предметники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43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4" w:right="29"/>
              <w:jc w:val="both"/>
            </w:pPr>
            <w:r>
              <w:rPr>
                <w:sz w:val="22"/>
              </w:rPr>
              <w:t>Изучение основных нормативных документов, регламентирующих деятельность цент а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Учителя предметники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53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4" w:right="139"/>
              <w:jc w:val="both"/>
            </w:pPr>
            <w:r>
              <w:rPr>
                <w:sz w:val="22"/>
              </w:rPr>
              <w:t>Участие в семинаре-практикуме «Организация внеурочной деятельности школьников с использованием ресурсов центров образования «Точка оста»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81" w:right="0"/>
            </w:pPr>
            <w:r>
              <w:rPr>
                <w:sz w:val="22"/>
              </w:rPr>
              <w:t>Колганова СА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 w:rsidP="006C6B5E">
            <w:pPr>
              <w:spacing w:after="0"/>
              <w:ind w:left="446" w:right="0" w:hanging="125"/>
              <w:jc w:val="left"/>
            </w:pPr>
            <w:r>
              <w:rPr>
                <w:sz w:val="22"/>
              </w:rPr>
              <w:t>Ноябрь 202</w:t>
            </w:r>
            <w:r w:rsidR="006C6B5E">
              <w:rPr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53" w:right="0"/>
              <w:jc w:val="left"/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олганова СА</w:t>
            </w:r>
          </w:p>
        </w:tc>
      </w:tr>
      <w:tr w:rsidR="00881B6C">
        <w:trPr>
          <w:trHeight w:val="20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 w:line="239" w:lineRule="auto"/>
              <w:ind w:left="19" w:right="269" w:firstLine="5"/>
              <w:jc w:val="left"/>
            </w:pPr>
            <w:r>
              <w:rPr>
                <w:sz w:val="22"/>
              </w:rPr>
              <w:t>Совещание при директоре «Об итогах первого года работы центра «Точка роста» О достижении целевых установок организации ЦТР.</w:t>
            </w:r>
          </w:p>
          <w:p w:rsidR="00881B6C" w:rsidRDefault="0021299A">
            <w:pPr>
              <w:spacing w:after="0"/>
              <w:ind w:left="29" w:right="254" w:hanging="5"/>
              <w:jc w:val="both"/>
            </w:pPr>
            <w:r>
              <w:rPr>
                <w:sz w:val="22"/>
              </w:rPr>
              <w:t xml:space="preserve">Реализация плана работы. Эффективность использования обо </w:t>
            </w:r>
            <w:proofErr w:type="spellStart"/>
            <w:r>
              <w:rPr>
                <w:sz w:val="22"/>
              </w:rPr>
              <w:t>удования</w:t>
            </w:r>
            <w:proofErr w:type="spellEnd"/>
            <w:r>
              <w:rPr>
                <w:sz w:val="22"/>
              </w:rPr>
              <w:t xml:space="preserve"> ЦТР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Учителя предметники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6C6B5E">
            <w:pPr>
              <w:spacing w:after="0"/>
              <w:ind w:left="475" w:right="0" w:hanging="370"/>
              <w:jc w:val="left"/>
            </w:pPr>
            <w:r>
              <w:rPr>
                <w:sz w:val="22"/>
              </w:rPr>
              <w:t>апрель 2025</w:t>
            </w:r>
            <w:r w:rsidR="0021299A">
              <w:rPr>
                <w:sz w:val="22"/>
              </w:rPr>
              <w:t xml:space="preserve">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29" w:right="0"/>
              <w:jc w:val="left"/>
            </w:pPr>
            <w:r>
              <w:rPr>
                <w:sz w:val="22"/>
              </w:rPr>
              <w:t>Колганова СА.</w:t>
            </w:r>
          </w:p>
        </w:tc>
      </w:tr>
      <w:tr w:rsidR="00881B6C">
        <w:trPr>
          <w:trHeight w:val="1522"/>
        </w:trPr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93" w:right="278" w:hanging="5"/>
              <w:jc w:val="both"/>
            </w:pPr>
            <w:r>
              <w:t>Организация образовательного процесса на базе центра «Точка роста»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34" w:right="0" w:hanging="5"/>
              <w:jc w:val="left"/>
            </w:pPr>
            <w:r>
              <w:rPr>
                <w:sz w:val="22"/>
              </w:rPr>
              <w:t xml:space="preserve">Реализация образовательных программ основного и среднего общего образования по учебным предметам: «Физика», «Химия», Биология». Обучение на обновленном обо </w:t>
            </w:r>
            <w:proofErr w:type="spellStart"/>
            <w:r>
              <w:rPr>
                <w:sz w:val="22"/>
              </w:rPr>
              <w:t>довании</w:t>
            </w:r>
            <w:proofErr w:type="spellEnd"/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Учителя предметники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84" w:right="0" w:hanging="245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67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6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267" w:line="242" w:lineRule="auto"/>
              <w:ind w:left="34" w:right="0"/>
              <w:jc w:val="both"/>
            </w:pPr>
            <w:r>
              <w:rPr>
                <w:sz w:val="22"/>
              </w:rPr>
              <w:t>Реализация курсов внеурочной деятельности «Робототехника»</w:t>
            </w:r>
          </w:p>
          <w:p w:rsidR="00881B6C" w:rsidRDefault="0021299A">
            <w:pPr>
              <w:spacing w:after="0"/>
              <w:ind w:left="34" w:right="0" w:firstLine="5"/>
              <w:jc w:val="left"/>
            </w:pPr>
            <w:r>
              <w:rPr>
                <w:sz w:val="22"/>
              </w:rPr>
              <w:t>Элективные курсы по биологии, химии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238"/>
              <w:ind w:left="124" w:right="0"/>
            </w:pPr>
            <w:r>
              <w:rPr>
                <w:sz w:val="22"/>
              </w:rPr>
              <w:t>7 класс</w:t>
            </w:r>
          </w:p>
          <w:p w:rsidR="00881B6C" w:rsidRDefault="0021299A">
            <w:pPr>
              <w:spacing w:after="0"/>
              <w:ind w:left="129" w:right="0"/>
            </w:pPr>
            <w:r>
              <w:rPr>
                <w:sz w:val="22"/>
              </w:rPr>
              <w:t>8-9 класс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89" w:right="0" w:hanging="245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43" w:right="0"/>
              <w:jc w:val="left"/>
            </w:pPr>
            <w:r>
              <w:rPr>
                <w:sz w:val="22"/>
              </w:rPr>
              <w:t>Колганова СА.</w:t>
            </w:r>
          </w:p>
        </w:tc>
      </w:tr>
    </w:tbl>
    <w:p w:rsidR="00881B6C" w:rsidRDefault="0021299A">
      <w:pPr>
        <w:spacing w:after="546"/>
        <w:ind w:left="-1440" w:right="10462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6774250</wp:posOffset>
            </wp:positionH>
            <wp:positionV relativeFrom="page">
              <wp:posOffset>109731</wp:posOffset>
            </wp:positionV>
            <wp:extent cx="298775" cy="655336"/>
            <wp:effectExtent l="0" t="0" r="0" b="0"/>
            <wp:wrapTopAndBottom/>
            <wp:docPr id="6298" name="Picture 6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" name="Picture 6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75" cy="65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56" w:type="dxa"/>
        <w:tblInd w:w="-438" w:type="dxa"/>
        <w:tblCellMar>
          <w:top w:w="43" w:type="dxa"/>
          <w:left w:w="107" w:type="dxa"/>
          <w:bottom w:w="5" w:type="dxa"/>
          <w:right w:w="77" w:type="dxa"/>
        </w:tblCellMar>
        <w:tblLook w:val="04A0" w:firstRow="1" w:lastRow="0" w:firstColumn="1" w:lastColumn="0" w:noHBand="0" w:noVBand="1"/>
      </w:tblPr>
      <w:tblGrid>
        <w:gridCol w:w="2161"/>
        <w:gridCol w:w="2970"/>
        <w:gridCol w:w="1819"/>
        <w:gridCol w:w="1502"/>
        <w:gridCol w:w="2204"/>
      </w:tblGrid>
      <w:tr w:rsidR="00881B6C">
        <w:trPr>
          <w:trHeight w:val="1776"/>
        </w:trPr>
        <w:tc>
          <w:tcPr>
            <w:tcW w:w="2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137"/>
              <w:jc w:val="both"/>
            </w:pPr>
            <w:r>
              <w:rPr>
                <w:sz w:val="22"/>
              </w:rPr>
              <w:t xml:space="preserve">Организация исследовательской и проектной деятельности. Разработка и реализация индивидуальных и групповых проектов, обеспечение участия в научно-практических кон е </w:t>
            </w:r>
            <w:proofErr w:type="spellStart"/>
            <w:r>
              <w:rPr>
                <w:sz w:val="22"/>
              </w:rPr>
              <w:t>енциях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1" w:line="236" w:lineRule="auto"/>
              <w:ind w:left="0" w:right="0"/>
            </w:pPr>
            <w:r>
              <w:rPr>
                <w:sz w:val="22"/>
              </w:rPr>
              <w:t>6-11 классы, при необходимости,</w:t>
            </w:r>
          </w:p>
          <w:p w:rsidR="00881B6C" w:rsidRDefault="0021299A">
            <w:pPr>
              <w:spacing w:after="0"/>
              <w:ind w:left="0" w:right="12"/>
            </w:pPr>
            <w:r>
              <w:rPr>
                <w:sz w:val="22"/>
              </w:rPr>
              <w:t>1-5 классов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63" w:right="0" w:firstLine="134"/>
              <w:jc w:val="left"/>
            </w:pPr>
            <w:r>
              <w:rPr>
                <w:sz w:val="22"/>
              </w:rPr>
              <w:t>Учителя предметник</w:t>
            </w:r>
          </w:p>
        </w:tc>
      </w:tr>
      <w:tr w:rsidR="00881B6C">
        <w:trPr>
          <w:trHeight w:val="20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0"/>
              <w:jc w:val="left"/>
            </w:pPr>
            <w:r>
              <w:rPr>
                <w:sz w:val="22"/>
              </w:rPr>
              <w:t>Организация и проведение</w:t>
            </w:r>
          </w:p>
          <w:p w:rsidR="00881B6C" w:rsidRDefault="0021299A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Единого урока экологии,</w:t>
            </w:r>
          </w:p>
          <w:p w:rsidR="00881B6C" w:rsidRDefault="0021299A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Гагаринского урока,</w:t>
            </w:r>
          </w:p>
          <w:p w:rsidR="00881B6C" w:rsidRDefault="0021299A">
            <w:pPr>
              <w:spacing w:after="11" w:line="235" w:lineRule="auto"/>
              <w:ind w:left="0" w:right="0"/>
              <w:jc w:val="both"/>
            </w:pPr>
            <w:r>
              <w:rPr>
                <w:sz w:val="22"/>
              </w:rPr>
              <w:t>Всероссийского урока генетики, Урока цифры.</w:t>
            </w:r>
          </w:p>
          <w:p w:rsidR="00881B6C" w:rsidRDefault="0021299A">
            <w:pPr>
              <w:spacing w:after="0"/>
              <w:ind w:left="5" w:right="0" w:firstLine="53"/>
              <w:jc w:val="left"/>
            </w:pPr>
            <w:r>
              <w:rPr>
                <w:sz w:val="22"/>
              </w:rPr>
              <w:t>Реализация методических рекомендаций по проведению оков, заполнение отчетов.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обучающиеся школы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0" w:right="0"/>
            </w:pPr>
            <w:proofErr w:type="spellStart"/>
            <w:r>
              <w:rPr>
                <w:sz w:val="22"/>
              </w:rPr>
              <w:t>Учителяпредметники</w:t>
            </w:r>
            <w:proofErr w:type="spellEnd"/>
          </w:p>
        </w:tc>
      </w:tr>
      <w:tr w:rsidR="00881B6C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1" w:line="238" w:lineRule="auto"/>
              <w:ind w:left="5" w:right="694"/>
              <w:jc w:val="both"/>
            </w:pPr>
            <w:r>
              <w:rPr>
                <w:sz w:val="22"/>
              </w:rPr>
              <w:t>Организация и проведение предметных недель Неделя физики</w:t>
            </w:r>
          </w:p>
          <w:p w:rsidR="00881B6C" w:rsidRDefault="0021299A">
            <w:pPr>
              <w:spacing w:after="0"/>
              <w:ind w:left="5" w:right="732" w:hanging="5"/>
              <w:jc w:val="both"/>
            </w:pPr>
            <w:r>
              <w:rPr>
                <w:sz w:val="22"/>
              </w:rPr>
              <w:t>Неделя технологии Неделя биологии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1B6C" w:rsidRDefault="0021299A">
            <w:pPr>
              <w:spacing w:after="0"/>
              <w:ind w:left="0" w:right="31"/>
            </w:pPr>
            <w:r>
              <w:rPr>
                <w:sz w:val="22"/>
              </w:rPr>
              <w:t>7-11 классы</w:t>
            </w:r>
          </w:p>
          <w:p w:rsidR="00881B6C" w:rsidRDefault="0021299A">
            <w:pPr>
              <w:spacing w:after="0"/>
              <w:ind w:left="0" w:right="31"/>
            </w:pPr>
            <w:r>
              <w:rPr>
                <w:sz w:val="22"/>
              </w:rPr>
              <w:t>5-11 классы</w:t>
            </w:r>
          </w:p>
          <w:p w:rsidR="00881B6C" w:rsidRDefault="0021299A">
            <w:pPr>
              <w:spacing w:after="0"/>
              <w:ind w:left="0" w:right="26"/>
            </w:pPr>
            <w:r>
              <w:rPr>
                <w:sz w:val="22"/>
              </w:rPr>
              <w:t>5-11 классы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0" w:right="0"/>
            </w:pPr>
            <w:proofErr w:type="spellStart"/>
            <w:r>
              <w:rPr>
                <w:sz w:val="22"/>
              </w:rPr>
              <w:t>Учителяпредметники</w:t>
            </w:r>
            <w:proofErr w:type="spellEnd"/>
          </w:p>
        </w:tc>
      </w:tr>
      <w:tr w:rsidR="00881B6C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142"/>
              <w:jc w:val="both"/>
            </w:pPr>
            <w:r>
              <w:rPr>
                <w:sz w:val="22"/>
              </w:rPr>
              <w:t xml:space="preserve">Онлайн неделя физики (мастер классы педагогов центра «Точки роста» по вопросам преподавания физики на сов </w:t>
            </w:r>
            <w:proofErr w:type="spellStart"/>
            <w:r>
              <w:rPr>
                <w:sz w:val="22"/>
              </w:rPr>
              <w:t>еменном</w:t>
            </w:r>
            <w:proofErr w:type="spellEnd"/>
            <w:r>
              <w:rPr>
                <w:sz w:val="22"/>
              </w:rPr>
              <w:t xml:space="preserve"> обо </w:t>
            </w:r>
            <w:proofErr w:type="spellStart"/>
            <w:r>
              <w:rPr>
                <w:sz w:val="22"/>
              </w:rPr>
              <w:t>довании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73" w:right="0"/>
              <w:jc w:val="left"/>
            </w:pPr>
            <w:r>
              <w:rPr>
                <w:sz w:val="22"/>
              </w:rPr>
              <w:t>Учитель физики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77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137"/>
              <w:jc w:val="both"/>
            </w:pPr>
            <w:r>
              <w:rPr>
                <w:sz w:val="22"/>
              </w:rPr>
              <w:t xml:space="preserve">Онлайн неделя химии (мастер классы педагогов центра «Точки роста» по вопросам преподавания химии на сов </w:t>
            </w:r>
            <w:proofErr w:type="spellStart"/>
            <w:r>
              <w:rPr>
                <w:sz w:val="22"/>
              </w:rPr>
              <w:t>еменном</w:t>
            </w:r>
            <w:proofErr w:type="spellEnd"/>
            <w:r>
              <w:rPr>
                <w:sz w:val="22"/>
              </w:rPr>
              <w:t xml:space="preserve"> обо </w:t>
            </w:r>
            <w:proofErr w:type="spellStart"/>
            <w:r>
              <w:rPr>
                <w:sz w:val="22"/>
              </w:rPr>
              <w:t>довании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31"/>
            </w:pPr>
            <w:r>
              <w:rPr>
                <w:sz w:val="22"/>
              </w:rPr>
              <w:t>Учитель химии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394" w:right="0" w:hanging="269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77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98"/>
              <w:jc w:val="both"/>
            </w:pPr>
            <w:r>
              <w:rPr>
                <w:sz w:val="22"/>
              </w:rPr>
              <w:t xml:space="preserve">Онлайн неделя биологии (мастер классы педагогов центра «Точки роста» по вопросам преподавания биологии на сов </w:t>
            </w:r>
            <w:proofErr w:type="spellStart"/>
            <w:r>
              <w:rPr>
                <w:sz w:val="22"/>
              </w:rPr>
              <w:t>еменном</w:t>
            </w:r>
            <w:proofErr w:type="spellEnd"/>
            <w:r>
              <w:rPr>
                <w:sz w:val="22"/>
              </w:rPr>
              <w:t xml:space="preserve"> обо </w:t>
            </w:r>
            <w:proofErr w:type="spellStart"/>
            <w:r>
              <w:rPr>
                <w:sz w:val="22"/>
              </w:rPr>
              <w:t>довании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" w:right="41"/>
            </w:pPr>
            <w:r>
              <w:rPr>
                <w:sz w:val="22"/>
              </w:rPr>
              <w:t>Учитель биологии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82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0"/>
              <w:jc w:val="left"/>
            </w:pPr>
            <w:r>
              <w:rPr>
                <w:sz w:val="22"/>
              </w:rPr>
              <w:t>Онлайн неделя информатики</w:t>
            </w:r>
          </w:p>
          <w:p w:rsidR="00881B6C" w:rsidRDefault="0021299A">
            <w:pPr>
              <w:spacing w:after="0"/>
              <w:ind w:left="10" w:right="108" w:hanging="5"/>
              <w:jc w:val="both"/>
            </w:pPr>
            <w:r>
              <w:rPr>
                <w:sz w:val="22"/>
              </w:rPr>
              <w:t xml:space="preserve">(мастер классы педагогов центра «Точки роста» по вопросам преподавания информатики на сов </w:t>
            </w:r>
            <w:proofErr w:type="spellStart"/>
            <w:r>
              <w:rPr>
                <w:sz w:val="22"/>
              </w:rPr>
              <w:t>еменном</w:t>
            </w:r>
            <w:proofErr w:type="spellEnd"/>
            <w:r>
              <w:rPr>
                <w:sz w:val="22"/>
              </w:rPr>
              <w:t xml:space="preserve"> обо </w:t>
            </w:r>
            <w:proofErr w:type="spellStart"/>
            <w:r>
              <w:rPr>
                <w:sz w:val="22"/>
              </w:rPr>
              <w:t>довании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Учитель информатики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394" w:right="0" w:hanging="269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82" w:right="0"/>
              <w:jc w:val="left"/>
            </w:pPr>
            <w:r>
              <w:rPr>
                <w:sz w:val="22"/>
              </w:rPr>
              <w:t>Колганова СА</w:t>
            </w:r>
          </w:p>
        </w:tc>
      </w:tr>
      <w:tr w:rsidR="00881B6C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0" w:right="127" w:hanging="5"/>
              <w:jc w:val="both"/>
            </w:pPr>
            <w:r>
              <w:rPr>
                <w:sz w:val="22"/>
              </w:rPr>
              <w:t>Участие в системе открытых онлайн-уроков «</w:t>
            </w:r>
            <w:proofErr w:type="spellStart"/>
            <w:r>
              <w:rPr>
                <w:sz w:val="22"/>
              </w:rPr>
              <w:t>ПРОеКТОриЯ</w:t>
            </w:r>
            <w:proofErr w:type="spellEnd"/>
            <w:r>
              <w:rPr>
                <w:sz w:val="22"/>
              </w:rPr>
              <w:t xml:space="preserve">»: сопровождение профориентации и профессионального </w:t>
            </w:r>
            <w:proofErr w:type="spellStart"/>
            <w:r>
              <w:rPr>
                <w:sz w:val="22"/>
              </w:rPr>
              <w:t>самооп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еделения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17"/>
            </w:pPr>
            <w:r>
              <w:rPr>
                <w:sz w:val="22"/>
              </w:rPr>
              <w:t>8-11 классы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216" w:right="0" w:hanging="67"/>
              <w:jc w:val="left"/>
            </w:pPr>
            <w:r>
              <w:rPr>
                <w:sz w:val="22"/>
              </w:rPr>
              <w:t xml:space="preserve">в течение года (по плану </w:t>
            </w:r>
            <w:proofErr w:type="spellStart"/>
            <w:r>
              <w:rPr>
                <w:sz w:val="22"/>
              </w:rPr>
              <w:t>онлайноков</w:t>
            </w:r>
            <w:proofErr w:type="spellEnd"/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классные руководители</w:t>
            </w:r>
          </w:p>
        </w:tc>
      </w:tr>
      <w:tr w:rsidR="00881B6C">
        <w:trPr>
          <w:trHeight w:val="17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36" w:firstLine="10"/>
              <w:jc w:val="both"/>
            </w:pPr>
            <w:r>
              <w:rPr>
                <w:sz w:val="22"/>
              </w:rPr>
              <w:t>Организация и проведение курсов внеурочной деятельности для обучающихся других образовательных организаций: реализация плана внеурочной деятельности, исполнение показателя №З деятельности ЦТР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22"/>
            </w:pPr>
            <w:r>
              <w:rPr>
                <w:sz w:val="22"/>
              </w:rPr>
              <w:t>6-11 классы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осенние, зимние, весенние каникулы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9" w:right="0"/>
              <w:jc w:val="left"/>
            </w:pPr>
            <w:r>
              <w:rPr>
                <w:sz w:val="22"/>
              </w:rPr>
              <w:t>педагоги центра</w:t>
            </w:r>
          </w:p>
        </w:tc>
      </w:tr>
      <w:tr w:rsidR="00881B6C">
        <w:trPr>
          <w:trHeight w:val="1032"/>
        </w:trPr>
        <w:tc>
          <w:tcPr>
            <w:tcW w:w="2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0" w:right="0"/>
              <w:jc w:val="left"/>
            </w:pPr>
            <w:r>
              <w:t>Социокультурные мероприятия и образовательные события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0" w:right="468"/>
              <w:jc w:val="both"/>
            </w:pPr>
            <w:r>
              <w:rPr>
                <w:sz w:val="22"/>
              </w:rPr>
              <w:t>Урок науки и технологий. Реализация рекомендаций</w:t>
            </w:r>
            <w:r w:rsidR="006C6B5E">
              <w:rPr>
                <w:sz w:val="22"/>
              </w:rPr>
              <w:t xml:space="preserve"> по проведению единого Урока нау</w:t>
            </w:r>
            <w:r>
              <w:rPr>
                <w:sz w:val="22"/>
              </w:rPr>
              <w:t>ки и технологий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2" w:right="0"/>
            </w:pPr>
            <w:r>
              <w:rPr>
                <w:sz w:val="22"/>
              </w:rPr>
              <w:t>1-11 класс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6C6B5E">
            <w:pPr>
              <w:spacing w:after="0"/>
              <w:ind w:left="283" w:right="0" w:hanging="235"/>
              <w:jc w:val="both"/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февралч</w:t>
            </w:r>
            <w:proofErr w:type="spellEnd"/>
            <w:r>
              <w:rPr>
                <w:sz w:val="22"/>
              </w:rPr>
              <w:t xml:space="preserve"> 2025</w:t>
            </w:r>
            <w:r w:rsidR="0021299A">
              <w:rPr>
                <w:sz w:val="22"/>
              </w:rPr>
              <w:t xml:space="preserve"> г.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классные руководители</w:t>
            </w:r>
          </w:p>
        </w:tc>
      </w:tr>
      <w:tr w:rsidR="00881B6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6C6B5E" w:rsidP="006C6B5E">
            <w:pPr>
              <w:spacing w:after="0"/>
              <w:ind w:left="14" w:right="0"/>
              <w:jc w:val="left"/>
            </w:pPr>
            <w:r>
              <w:rPr>
                <w:sz w:val="22"/>
              </w:rPr>
              <w:t>Фестиваль «Шаг в буду</w:t>
            </w:r>
            <w:r w:rsidR="0021299A">
              <w:rPr>
                <w:sz w:val="22"/>
              </w:rPr>
              <w:t>щее».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0" w:right="22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-11 классы,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6C6B5E">
            <w:pPr>
              <w:spacing w:after="0"/>
              <w:ind w:left="0" w:right="13"/>
            </w:pPr>
            <w:r>
              <w:rPr>
                <w:sz w:val="22"/>
              </w:rPr>
              <w:t>Май 2025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38" w:right="0"/>
              <w:jc w:val="left"/>
            </w:pPr>
            <w:r>
              <w:rPr>
                <w:sz w:val="22"/>
              </w:rPr>
              <w:t>Колганова С.А.,</w:t>
            </w:r>
          </w:p>
        </w:tc>
      </w:tr>
    </w:tbl>
    <w:p w:rsidR="00881B6C" w:rsidRDefault="0021299A">
      <w:pPr>
        <w:spacing w:after="338"/>
        <w:ind w:left="-1440" w:right="1046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204264</wp:posOffset>
            </wp:positionH>
            <wp:positionV relativeFrom="page">
              <wp:posOffset>231654</wp:posOffset>
            </wp:positionV>
            <wp:extent cx="310969" cy="682768"/>
            <wp:effectExtent l="0" t="0" r="0" b="0"/>
            <wp:wrapTopAndBottom/>
            <wp:docPr id="8184" name="Picture 8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" name="Picture 8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69" cy="68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49" w:type="dxa"/>
        <w:tblInd w:w="-710" w:type="dxa"/>
        <w:tblCellMar>
          <w:top w:w="43" w:type="dxa"/>
          <w:left w:w="1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247"/>
        <w:gridCol w:w="3039"/>
        <w:gridCol w:w="1842"/>
        <w:gridCol w:w="1389"/>
        <w:gridCol w:w="2132"/>
      </w:tblGrid>
      <w:tr w:rsidR="00881B6C">
        <w:trPr>
          <w:trHeight w:val="1019"/>
        </w:trPr>
        <w:tc>
          <w:tcPr>
            <w:tcW w:w="2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17" w:hanging="5"/>
              <w:jc w:val="both"/>
            </w:pPr>
            <w:r>
              <w:rPr>
                <w:sz w:val="22"/>
              </w:rPr>
              <w:t xml:space="preserve">Демонстрация результатов работы КПВ и ЭК, представление индивидуальных проектов и исследовательских </w:t>
            </w:r>
            <w:proofErr w:type="spellStart"/>
            <w:r>
              <w:rPr>
                <w:sz w:val="22"/>
              </w:rPr>
              <w:t>абот</w:t>
            </w:r>
            <w:proofErr w:type="spellEnd"/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312" w:right="0" w:firstLine="62"/>
              <w:jc w:val="left"/>
            </w:pPr>
            <w:r>
              <w:rPr>
                <w:sz w:val="22"/>
              </w:rPr>
              <w:t xml:space="preserve">родители (с учетом </w:t>
            </w:r>
            <w:proofErr w:type="spellStart"/>
            <w:r>
              <w:rPr>
                <w:sz w:val="22"/>
              </w:rPr>
              <w:t>эпид</w:t>
            </w:r>
            <w:proofErr w:type="spellEnd"/>
            <w:r>
              <w:rPr>
                <w:sz w:val="22"/>
              </w:rPr>
              <w:t>. обстановки)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80" w:right="0"/>
            </w:pPr>
            <w:r>
              <w:rPr>
                <w:sz w:val="22"/>
              </w:rPr>
              <w:t>года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0" w:right="0"/>
            </w:pPr>
            <w:r>
              <w:rPr>
                <w:sz w:val="22"/>
              </w:rPr>
              <w:t>Учителя предметники</w:t>
            </w:r>
          </w:p>
        </w:tc>
      </w:tr>
      <w:tr w:rsidR="00881B6C">
        <w:trPr>
          <w:trHeight w:val="15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" w:right="89" w:firstLine="5"/>
              <w:jc w:val="both"/>
            </w:pPr>
            <w:r>
              <w:rPr>
                <w:sz w:val="22"/>
              </w:rPr>
              <w:t xml:space="preserve">Конференция старшеклассников. Защита индивидуальных проектов: выбор темы и руководителя защита темы проекта аз </w:t>
            </w:r>
            <w:proofErr w:type="spellStart"/>
            <w:r>
              <w:rPr>
                <w:sz w:val="22"/>
              </w:rPr>
              <w:t>аботкаи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еализация</w:t>
            </w:r>
            <w:proofErr w:type="spellEnd"/>
            <w:r>
              <w:rPr>
                <w:sz w:val="22"/>
              </w:rPr>
              <w:t xml:space="preserve"> ИП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01" w:right="0"/>
            </w:pPr>
            <w:r>
              <w:rPr>
                <w:sz w:val="22"/>
              </w:rPr>
              <w:t>10-11 класс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75" w:right="0"/>
            </w:pPr>
            <w:r>
              <w:rPr>
                <w:sz w:val="22"/>
              </w:rPr>
              <w:t>Апрель</w:t>
            </w:r>
          </w:p>
          <w:p w:rsidR="00881B6C" w:rsidRDefault="006C6B5E">
            <w:pPr>
              <w:spacing w:after="0"/>
              <w:ind w:left="85" w:right="0"/>
            </w:pPr>
            <w:r>
              <w:rPr>
                <w:sz w:val="22"/>
              </w:rPr>
              <w:t>2025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18" w:right="0"/>
              <w:jc w:val="left"/>
            </w:pPr>
            <w:r>
              <w:rPr>
                <w:sz w:val="22"/>
              </w:rPr>
              <w:t>Колганова С.А.,</w:t>
            </w:r>
          </w:p>
          <w:p w:rsidR="00881B6C" w:rsidRDefault="0021299A">
            <w:pPr>
              <w:spacing w:after="0"/>
              <w:ind w:left="0" w:right="0"/>
            </w:pPr>
            <w:proofErr w:type="spellStart"/>
            <w:r>
              <w:rPr>
                <w:sz w:val="22"/>
              </w:rPr>
              <w:t>Учителяпредметники</w:t>
            </w:r>
            <w:proofErr w:type="spellEnd"/>
          </w:p>
        </w:tc>
      </w:tr>
      <w:tr w:rsidR="00881B6C">
        <w:trPr>
          <w:trHeight w:val="758"/>
        </w:trPr>
        <w:tc>
          <w:tcPr>
            <w:tcW w:w="2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89" w:right="0" w:firstLine="5"/>
              <w:jc w:val="left"/>
            </w:pPr>
            <w:r>
              <w:t xml:space="preserve">Информационное освещение </w:t>
            </w:r>
            <w:r>
              <w:lastRenderedPageBreak/>
              <w:t>деятельности ЦТР, отчетность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10" w:right="161"/>
              <w:jc w:val="both"/>
            </w:pPr>
            <w:r>
              <w:rPr>
                <w:sz w:val="22"/>
              </w:rPr>
              <w:lastRenderedPageBreak/>
              <w:t xml:space="preserve">Наполнение страницы сайта в соответствии с рекомендациями </w:t>
            </w:r>
            <w:proofErr w:type="spellStart"/>
            <w:r>
              <w:rPr>
                <w:sz w:val="22"/>
              </w:rPr>
              <w:t>мо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нпк</w:t>
            </w:r>
            <w:proofErr w:type="spellEnd"/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93" w:right="0" w:hanging="269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57" w:right="0"/>
              <w:jc w:val="left"/>
            </w:pPr>
            <w:r>
              <w:rPr>
                <w:sz w:val="22"/>
              </w:rPr>
              <w:t>Колганова СА.</w:t>
            </w:r>
          </w:p>
        </w:tc>
      </w:tr>
      <w:tr w:rsidR="00881B6C">
        <w:trPr>
          <w:trHeight w:val="17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881B6C">
            <w:pPr>
              <w:spacing w:after="160"/>
              <w:ind w:left="0" w:right="0"/>
              <w:jc w:val="left"/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31" w:line="234" w:lineRule="auto"/>
              <w:ind w:left="10" w:right="0" w:firstLine="5"/>
              <w:jc w:val="left"/>
            </w:pPr>
            <w:r>
              <w:rPr>
                <w:sz w:val="22"/>
              </w:rPr>
              <w:t xml:space="preserve">Освещение деятельности ЦТР в группе </w:t>
            </w:r>
            <w:proofErr w:type="spellStart"/>
            <w:r>
              <w:rPr>
                <w:sz w:val="22"/>
              </w:rPr>
              <w:t>Vk</w:t>
            </w:r>
            <w:proofErr w:type="spellEnd"/>
            <w:r>
              <w:rPr>
                <w:sz w:val="22"/>
              </w:rPr>
              <w:t>, на страницах районной газеты «Урал» Публикация информации о значимых мероприятиях и событиях в ЦТР, размещение</w:t>
            </w:r>
          </w:p>
          <w:p w:rsidR="00881B6C" w:rsidRDefault="0021299A">
            <w:pPr>
              <w:spacing w:after="0"/>
              <w:ind w:left="168" w:right="0"/>
              <w:jc w:val="left"/>
            </w:pPr>
            <w:r>
              <w:rPr>
                <w:sz w:val="16"/>
              </w:rPr>
              <w:t>ОТОГ а Ий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50" w:right="0"/>
            </w:pPr>
            <w:r>
              <w:rPr>
                <w:sz w:val="22"/>
              </w:rPr>
              <w:t>ученики, родители, общественность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B6C" w:rsidRDefault="0021299A">
            <w:pPr>
              <w:spacing w:after="0"/>
              <w:ind w:left="44" w:right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B6C" w:rsidRDefault="0021299A">
            <w:pPr>
              <w:spacing w:after="0"/>
              <w:ind w:left="128" w:right="0"/>
              <w:jc w:val="left"/>
            </w:pPr>
            <w:r>
              <w:rPr>
                <w:sz w:val="22"/>
              </w:rPr>
              <w:t>Колганова СА</w:t>
            </w:r>
          </w:p>
          <w:p w:rsidR="00881B6C" w:rsidRDefault="0021299A">
            <w:pPr>
              <w:spacing w:after="229"/>
              <w:ind w:left="128" w:right="0"/>
            </w:pPr>
            <w:r>
              <w:rPr>
                <w:sz w:val="22"/>
              </w:rPr>
              <w:t>Дегтяренко</w:t>
            </w:r>
          </w:p>
          <w:p w:rsidR="00881B6C" w:rsidRDefault="0021299A">
            <w:pPr>
              <w:spacing w:after="0"/>
              <w:ind w:left="0" w:right="0"/>
            </w:pPr>
            <w:proofErr w:type="spellStart"/>
            <w:r>
              <w:rPr>
                <w:sz w:val="22"/>
              </w:rPr>
              <w:t>Жаксимбетова</w:t>
            </w:r>
            <w:proofErr w:type="spellEnd"/>
            <w:r>
              <w:rPr>
                <w:sz w:val="22"/>
              </w:rPr>
              <w:t xml:space="preserve"> мм.</w:t>
            </w:r>
          </w:p>
        </w:tc>
      </w:tr>
    </w:tbl>
    <w:p w:rsidR="0021299A" w:rsidRDefault="0021299A"/>
    <w:sectPr w:rsidR="0021299A">
      <w:pgSz w:w="11902" w:h="16834"/>
      <w:pgMar w:top="1203" w:right="1440" w:bottom="10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6C"/>
    <w:rsid w:val="0021299A"/>
    <w:rsid w:val="006C6B5E"/>
    <w:rsid w:val="008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76C"/>
  <w15:docId w15:val="{3CD1935A-2261-4236-B25E-F8812295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0"/>
      <w:ind w:left="5613" w:right="-552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ЗамИнф</dc:creator>
  <cp:keywords/>
  <cp:lastModifiedBy>ЗамИнф</cp:lastModifiedBy>
  <cp:revision>2</cp:revision>
  <dcterms:created xsi:type="dcterms:W3CDTF">2025-07-24T06:03:00Z</dcterms:created>
  <dcterms:modified xsi:type="dcterms:W3CDTF">2025-07-24T06:03:00Z</dcterms:modified>
</cp:coreProperties>
</file>